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8B1EB5">
            <w:pPr>
              <w:rPr>
                <w:rFonts w:ascii="Arial" w:eastAsia="Times New Roman" w:hAnsi="Arial" w:cs="Arial"/>
              </w:rPr>
            </w:pPr>
            <w:hyperlink r:id="rId6" w:history="1">
              <w:r w:rsidR="00A26E3C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A26E3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DJEČJI VRTIĆ FRFI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JARUN 50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0B2A" w:rsidRDefault="00A26E3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50B2A" w:rsidRDefault="00A26E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0B2A" w:rsidRDefault="00A26E3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17.1.2024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750B2A" w:rsidRDefault="00A26E3C">
      <w:pPr>
        <w:divId w:val="688487936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ODGOJITELJ/ICA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50B2A" w:rsidRDefault="00750B2A">
      <w:pPr>
        <w:divId w:val="13508251"/>
        <w:rPr>
          <w:rFonts w:ascii="Arial" w:eastAsia="Times New Roman" w:hAnsi="Arial" w:cs="Arial"/>
          <w:sz w:val="20"/>
          <w:szCs w:val="20"/>
        </w:rPr>
      </w:pPr>
    </w:p>
    <w:p w:rsidR="00750B2A" w:rsidRDefault="00A26E3C">
      <w:pPr>
        <w:outlineLvl w:val="3"/>
        <w:divId w:val="1350825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750B2A" w:rsidRDefault="00A26E3C">
      <w:pPr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2429602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2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neodređeno; upražnjeni poslovi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15.1.2024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22.1.2024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750B2A" w:rsidRDefault="00750B2A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</w:p>
    <w:p w:rsidR="00750B2A" w:rsidRDefault="00A26E3C">
      <w:pPr>
        <w:outlineLvl w:val="3"/>
        <w:divId w:val="1350825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750B2A" w:rsidRDefault="00A26E3C">
      <w:pPr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</w:t>
      </w:r>
    </w:p>
    <w:p w:rsidR="00750B2A" w:rsidRDefault="00A26E3C">
      <w:pPr>
        <w:numPr>
          <w:ilvl w:val="0"/>
          <w:numId w:val="1"/>
        </w:numPr>
        <w:spacing w:before="100" w:beforeAutospacing="1" w:after="100" w:afterAutospacing="1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750B2A" w:rsidRDefault="00A26E3C">
      <w:pPr>
        <w:numPr>
          <w:ilvl w:val="0"/>
          <w:numId w:val="1"/>
        </w:numPr>
        <w:spacing w:before="100" w:beforeAutospacing="1" w:after="100" w:afterAutospacing="1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750B2A" w:rsidRDefault="00A26E3C">
      <w:pPr>
        <w:spacing w:before="30" w:after="30"/>
        <w:divId w:val="12508910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članka. 26. Zakona o predškolskom odgoju i obrazovanju (“Narodne novine” broj 10/97, 107/07, 94/13, 98/19 i 57/22.), i Odluke Upravnog vijeća od 05.12.2023. godine  Upravno vijeće, raspisuje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 A T J E Č A  J</w:t>
      </w:r>
      <w:r>
        <w:rPr>
          <w:rFonts w:ascii="Arial" w:eastAsia="Times New Roman" w:hAnsi="Arial" w:cs="Arial"/>
          <w:sz w:val="20"/>
          <w:szCs w:val="20"/>
        </w:rPr>
        <w:br/>
        <w:t>za prijem radnika na radno mjesto</w:t>
      </w:r>
      <w:r>
        <w:rPr>
          <w:rFonts w:ascii="Arial" w:eastAsia="Times New Roman" w:hAnsi="Arial" w:cs="Arial"/>
          <w:sz w:val="20"/>
          <w:szCs w:val="20"/>
        </w:rPr>
        <w:br/>
        <w:t>ODGOJITELJ/ICA - 2  izvršitelj (m/ž)</w:t>
      </w:r>
      <w:r>
        <w:rPr>
          <w:rFonts w:ascii="Arial" w:eastAsia="Times New Roman" w:hAnsi="Arial" w:cs="Arial"/>
          <w:sz w:val="20"/>
          <w:szCs w:val="20"/>
        </w:rPr>
        <w:br/>
        <w:t>na neodređeno radno vrijeme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Uvjeti, članak 24. Zakona o predškolskom odgoju i obrazovanju i to:</w:t>
      </w:r>
      <w:r>
        <w:rPr>
          <w:rFonts w:ascii="Arial" w:eastAsia="Times New Roman" w:hAnsi="Arial" w:cs="Arial"/>
          <w:sz w:val="20"/>
          <w:szCs w:val="20"/>
        </w:rPr>
        <w:br/>
        <w:t>Poslove odgojitelj/ica može obavljati osoba koja je završila studij odgovarajuće vrste za rad na radnome mjestu odgojitelj/ica, a koji može biti:</w:t>
      </w:r>
      <w:r>
        <w:rPr>
          <w:rFonts w:ascii="Arial" w:eastAsia="Times New Roman" w:hAnsi="Arial" w:cs="Arial"/>
          <w:sz w:val="20"/>
          <w:szCs w:val="20"/>
        </w:rPr>
        <w:br/>
        <w:t>a) diplomski sveučilišni studij,</w:t>
      </w:r>
      <w:r>
        <w:rPr>
          <w:rFonts w:ascii="Arial" w:eastAsia="Times New Roman" w:hAnsi="Arial" w:cs="Arial"/>
          <w:sz w:val="20"/>
          <w:szCs w:val="20"/>
        </w:rPr>
        <w:br/>
        <w:t>b) specijalistički diplomski stručni studij.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Uz  vlastoručno potpisanu  pisanu zamolbu kandidati su dužni priložiti sljedeću dokumentaciju, u presliku:</w:t>
      </w:r>
      <w:r>
        <w:rPr>
          <w:rFonts w:ascii="Arial" w:eastAsia="Times New Roman" w:hAnsi="Arial" w:cs="Arial"/>
          <w:sz w:val="20"/>
          <w:szCs w:val="20"/>
        </w:rPr>
        <w:br/>
        <w:t>•životopis,</w:t>
      </w:r>
      <w:r>
        <w:rPr>
          <w:rFonts w:ascii="Arial" w:eastAsia="Times New Roman" w:hAnsi="Arial" w:cs="Arial"/>
          <w:sz w:val="20"/>
          <w:szCs w:val="20"/>
        </w:rPr>
        <w:br/>
        <w:t>•presliku dokaza o  stručnoj spremi,</w:t>
      </w:r>
      <w:r>
        <w:rPr>
          <w:rFonts w:ascii="Arial" w:eastAsia="Times New Roman" w:hAnsi="Arial" w:cs="Arial"/>
          <w:sz w:val="20"/>
          <w:szCs w:val="20"/>
        </w:rPr>
        <w:br/>
        <w:t>•elektronički zapis od HZMO,</w:t>
      </w:r>
      <w:r>
        <w:rPr>
          <w:rFonts w:ascii="Arial" w:eastAsia="Times New Roman" w:hAnsi="Arial" w:cs="Arial"/>
          <w:sz w:val="20"/>
          <w:szCs w:val="20"/>
        </w:rPr>
        <w:br/>
        <w:t>•uvjerenje o zdravstvenoj sposobnosti radnika (prilikom eventualnog zaposlenja kandidata poslodavac utvrđuje zdravstvenu sposobnost radnika),</w:t>
      </w:r>
      <w:r>
        <w:rPr>
          <w:rFonts w:ascii="Arial" w:eastAsia="Times New Roman" w:hAnsi="Arial" w:cs="Arial"/>
          <w:sz w:val="20"/>
          <w:szCs w:val="20"/>
        </w:rPr>
        <w:br/>
        <w:t>•uvjerenje da se protiv kandidata ne vodi postupak za kazneno djelo navedeno u čl. 25.  Zakona, ne starije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•uvjerenje da se protiv kandidata ne vodi postupak za prekršaj naveden u čl. 25. Zakona, ne starije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•potvrda Centra za socijalnu skrb (prema mjestu stanovanja) da kandidatu nisu izrečene mjere iz članka 25. Zakona, ne starija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•izjava kandidata o nepostojanju zapreka iz čl. 25. Zakona za prijem u radni odnos (vlastoručno potpisana),</w:t>
      </w:r>
      <w:r>
        <w:rPr>
          <w:rFonts w:ascii="Arial" w:eastAsia="Times New Roman" w:hAnsi="Arial" w:cs="Arial"/>
          <w:sz w:val="20"/>
          <w:szCs w:val="20"/>
        </w:rPr>
        <w:br/>
        <w:t>•dokaz o državljanstvu,</w:t>
      </w:r>
      <w:r>
        <w:rPr>
          <w:rFonts w:ascii="Arial" w:eastAsia="Times New Roman" w:hAnsi="Arial" w:cs="Arial"/>
          <w:sz w:val="20"/>
          <w:szCs w:val="20"/>
        </w:rPr>
        <w:br/>
        <w:t>•presliku rodnog lista.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skladu sa Zakonom o ravnopravnosti spolova na natječaj se mogu javiti osobe obaju spolova koje ispunjavaju propisane uvjete.</w:t>
      </w:r>
      <w:r>
        <w:rPr>
          <w:rFonts w:ascii="Arial" w:eastAsia="Times New Roman" w:hAnsi="Arial" w:cs="Arial"/>
          <w:sz w:val="20"/>
          <w:szCs w:val="20"/>
        </w:rPr>
        <w:br/>
        <w:t>Uvjeti: Pristupnici na natječaj moraju ispunjavati uvjete iz članka 25. Zakonu o predškolskom odgoju i obrazovanju.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  <w:r>
        <w:rPr>
          <w:rFonts w:ascii="Arial" w:eastAsia="Times New Roman" w:hAnsi="Arial" w:cs="Arial"/>
          <w:sz w:val="20"/>
          <w:szCs w:val="20"/>
        </w:rPr>
        <w:br/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 člankom 48.f Zakona o zaštiti vojnih i civilnih invalida rata (Narodne novine, broj 33/92, 57/92, 77/92, 27/93,</w:t>
      </w:r>
      <w:r>
        <w:rPr>
          <w:rFonts w:ascii="Arial" w:eastAsia="Times New Roman" w:hAnsi="Arial" w:cs="Arial"/>
          <w:sz w:val="20"/>
          <w:szCs w:val="20"/>
        </w:rPr>
        <w:br/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  <w:r>
        <w:rPr>
          <w:rFonts w:ascii="Arial" w:eastAsia="Times New Roman" w:hAnsi="Arial" w:cs="Arial"/>
          <w:sz w:val="20"/>
          <w:szCs w:val="20"/>
        </w:rPr>
        <w:br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traženom dokumentacijom, u zatvorenoj  omotnici s naznakom “ZA NATJEČAJ-ODGOJITELJ/ICA“, potrebno je dostaviti poštom ili e- mailom 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odnosno  na adresu Dječji vrtićFrfi, Jarun 50, 10 000 Zagreb.</w:t>
      </w:r>
      <w:r>
        <w:rPr>
          <w:rFonts w:ascii="Arial" w:eastAsia="Times New Roman" w:hAnsi="Arial" w:cs="Arial"/>
          <w:sz w:val="20"/>
          <w:szCs w:val="20"/>
        </w:rPr>
        <w:br/>
        <w:t>Nepotpune i/ili nepravovremene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Prilikom zapošljavanja oba spola su u ravnopravnom položaju.</w:t>
      </w:r>
      <w:r>
        <w:rPr>
          <w:rFonts w:ascii="Arial" w:eastAsia="Times New Roman" w:hAnsi="Arial" w:cs="Arial"/>
          <w:sz w:val="20"/>
          <w:szCs w:val="20"/>
        </w:rPr>
        <w:br/>
        <w:t>Prijave dostaviti poštom u roku od 8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 xml:space="preserve">Natječaj je objavljen dana 15.01.2024. i traje do 22.01.2024. godine.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750B2A" w:rsidRDefault="00750B2A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</w:p>
    <w:p w:rsidR="00750B2A" w:rsidRDefault="00A26E3C">
      <w:pPr>
        <w:outlineLvl w:val="3"/>
        <w:divId w:val="1350825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750B2A" w:rsidRDefault="00A26E3C">
      <w:pPr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Dječji vrtić FRFI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750B2A" w:rsidRDefault="00A26E3C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750B2A" w:rsidRDefault="00A26E3C">
      <w:pPr>
        <w:numPr>
          <w:ilvl w:val="0"/>
          <w:numId w:val="2"/>
        </w:numPr>
        <w:spacing w:before="100" w:beforeAutospacing="1" w:after="100" w:afterAutospacing="1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50B2A" w:rsidRDefault="008B1EB5">
      <w:pPr>
        <w:spacing w:before="30" w:after="30"/>
        <w:divId w:val="13508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750B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50B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0B2A" w:rsidRDefault="00A26E3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17.1.2024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26E3C" w:rsidRDefault="00A26E3C">
      <w:pPr>
        <w:spacing w:before="30" w:after="30"/>
        <w:rPr>
          <w:rFonts w:eastAsia="Times New Roman"/>
        </w:rPr>
      </w:pPr>
    </w:p>
    <w:sectPr w:rsidR="00A2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B39FC"/>
    <w:multiLevelType w:val="multilevel"/>
    <w:tmpl w:val="5DC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60A6"/>
    <w:multiLevelType w:val="multilevel"/>
    <w:tmpl w:val="1622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173E"/>
    <w:rsid w:val="001C173E"/>
    <w:rsid w:val="00750B2A"/>
    <w:rsid w:val="008B1EB5"/>
    <w:rsid w:val="00A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793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info@vrtic-frf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11" Type="http://schemas.openxmlformats.org/officeDocument/2006/relationships/hyperlink" Target="mailto:info@vrtic-frfi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Windows User</cp:lastModifiedBy>
  <cp:revision>2</cp:revision>
  <dcterms:created xsi:type="dcterms:W3CDTF">2024-01-24T11:12:00Z</dcterms:created>
  <dcterms:modified xsi:type="dcterms:W3CDTF">2024-01-24T11:12:00Z</dcterms:modified>
</cp:coreProperties>
</file>